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4C8" w:rsidRDefault="00AD34C8" w:rsidP="0002124D">
      <w:pPr>
        <w:spacing w:line="480" w:lineRule="auto"/>
        <w:jc w:val="center"/>
        <w:rPr>
          <w:rFonts w:ascii="Times New Roman" w:eastAsia="Times New Roman" w:hAnsi="Times New Roman" w:cs="Times New Roman"/>
          <w:sz w:val="24"/>
          <w:szCs w:val="24"/>
        </w:rPr>
      </w:pPr>
    </w:p>
    <w:p w:rsidR="00AD34C8" w:rsidRDefault="00AD34C8" w:rsidP="0002124D">
      <w:pPr>
        <w:spacing w:line="480" w:lineRule="auto"/>
        <w:jc w:val="center"/>
        <w:rPr>
          <w:rFonts w:ascii="Times New Roman" w:eastAsia="Times New Roman" w:hAnsi="Times New Roman" w:cs="Times New Roman"/>
          <w:sz w:val="24"/>
          <w:szCs w:val="24"/>
        </w:rPr>
      </w:pPr>
    </w:p>
    <w:p w:rsidR="00AD34C8" w:rsidRDefault="00AD34C8" w:rsidP="0002124D">
      <w:pPr>
        <w:spacing w:line="480" w:lineRule="auto"/>
        <w:jc w:val="center"/>
        <w:rPr>
          <w:rFonts w:ascii="Times New Roman" w:eastAsia="Times New Roman" w:hAnsi="Times New Roman" w:cs="Times New Roman"/>
          <w:sz w:val="24"/>
          <w:szCs w:val="24"/>
        </w:rPr>
      </w:pPr>
    </w:p>
    <w:p w:rsidR="00AD34C8" w:rsidRDefault="00AD34C8" w:rsidP="0002124D">
      <w:pPr>
        <w:spacing w:line="480" w:lineRule="auto"/>
        <w:jc w:val="center"/>
        <w:rPr>
          <w:rFonts w:ascii="Times New Roman" w:eastAsia="Times New Roman" w:hAnsi="Times New Roman" w:cs="Times New Roman"/>
          <w:sz w:val="24"/>
          <w:szCs w:val="24"/>
        </w:rPr>
      </w:pPr>
    </w:p>
    <w:p w:rsidR="00AD34C8" w:rsidRDefault="00AD34C8" w:rsidP="0002124D">
      <w:pPr>
        <w:spacing w:line="480" w:lineRule="auto"/>
        <w:jc w:val="center"/>
        <w:rPr>
          <w:rFonts w:ascii="Times New Roman" w:eastAsia="Times New Roman" w:hAnsi="Times New Roman" w:cs="Times New Roman"/>
          <w:sz w:val="24"/>
          <w:szCs w:val="24"/>
        </w:rPr>
      </w:pPr>
    </w:p>
    <w:p w:rsidR="00AD34C8" w:rsidRDefault="00AD34C8" w:rsidP="0002124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Accounting</w:t>
      </w:r>
    </w:p>
    <w:p w:rsidR="00AD34C8" w:rsidRDefault="00AD34C8" w:rsidP="0002124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AD34C8" w:rsidRDefault="00AD34C8" w:rsidP="0002124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AD34C8" w:rsidRDefault="00AD34C8" w:rsidP="0002124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AD34C8" w:rsidRDefault="00AD34C8" w:rsidP="0002124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AD34C8" w:rsidRDefault="00AD34C8" w:rsidP="0002124D">
      <w:pPr>
        <w:spacing w:line="480" w:lineRule="auto"/>
        <w:rPr>
          <w:rFonts w:ascii="Times New Roman" w:eastAsia="Times New Roman" w:hAnsi="Times New Roman" w:cs="Times New Roman"/>
          <w:sz w:val="24"/>
          <w:szCs w:val="24"/>
        </w:rPr>
      </w:pPr>
    </w:p>
    <w:p w:rsidR="00AD34C8" w:rsidRDefault="00AD34C8" w:rsidP="0002124D">
      <w:pPr>
        <w:spacing w:line="480" w:lineRule="auto"/>
        <w:rPr>
          <w:rFonts w:ascii="Times New Roman" w:eastAsia="Times New Roman" w:hAnsi="Times New Roman" w:cs="Times New Roman"/>
          <w:sz w:val="24"/>
          <w:szCs w:val="24"/>
        </w:rPr>
      </w:pPr>
    </w:p>
    <w:p w:rsidR="00AD34C8" w:rsidRDefault="00AD34C8" w:rsidP="0002124D">
      <w:pPr>
        <w:spacing w:line="480" w:lineRule="auto"/>
        <w:rPr>
          <w:rFonts w:ascii="Times New Roman" w:eastAsia="Times New Roman" w:hAnsi="Times New Roman" w:cs="Times New Roman"/>
          <w:sz w:val="24"/>
          <w:szCs w:val="24"/>
        </w:rPr>
      </w:pPr>
    </w:p>
    <w:p w:rsidR="00AD34C8" w:rsidRDefault="00AD34C8" w:rsidP="0002124D">
      <w:pPr>
        <w:spacing w:line="480" w:lineRule="auto"/>
        <w:rPr>
          <w:rFonts w:ascii="Times New Roman" w:eastAsia="Times New Roman" w:hAnsi="Times New Roman" w:cs="Times New Roman"/>
          <w:sz w:val="24"/>
          <w:szCs w:val="24"/>
        </w:rPr>
      </w:pPr>
    </w:p>
    <w:p w:rsidR="00AD34C8" w:rsidRDefault="00AD34C8" w:rsidP="0002124D">
      <w:pPr>
        <w:spacing w:line="480" w:lineRule="auto"/>
        <w:rPr>
          <w:rFonts w:ascii="Times New Roman" w:eastAsia="Times New Roman" w:hAnsi="Times New Roman" w:cs="Times New Roman"/>
          <w:sz w:val="24"/>
          <w:szCs w:val="24"/>
        </w:rPr>
      </w:pPr>
    </w:p>
    <w:p w:rsidR="00AD34C8" w:rsidRDefault="00AD34C8" w:rsidP="0002124D">
      <w:pPr>
        <w:spacing w:line="480" w:lineRule="auto"/>
        <w:rPr>
          <w:rFonts w:ascii="Times New Roman" w:eastAsia="Times New Roman" w:hAnsi="Times New Roman" w:cs="Times New Roman"/>
          <w:sz w:val="24"/>
          <w:szCs w:val="24"/>
        </w:rPr>
      </w:pPr>
    </w:p>
    <w:p w:rsidR="00AD34C8" w:rsidRDefault="00AD34C8" w:rsidP="0002124D">
      <w:pPr>
        <w:spacing w:line="480" w:lineRule="auto"/>
        <w:rPr>
          <w:rFonts w:ascii="Times New Roman" w:eastAsia="Times New Roman" w:hAnsi="Times New Roman" w:cs="Times New Roman"/>
          <w:sz w:val="24"/>
          <w:szCs w:val="24"/>
        </w:rPr>
      </w:pPr>
    </w:p>
    <w:p w:rsidR="00AD34C8" w:rsidRDefault="00AD34C8" w:rsidP="0002124D">
      <w:pPr>
        <w:spacing w:line="480" w:lineRule="auto"/>
        <w:rPr>
          <w:rFonts w:ascii="Times New Roman" w:eastAsia="Times New Roman" w:hAnsi="Times New Roman" w:cs="Times New Roman"/>
          <w:sz w:val="24"/>
          <w:szCs w:val="24"/>
        </w:rPr>
      </w:pPr>
    </w:p>
    <w:p w:rsidR="00AD34C8" w:rsidRDefault="00AD34C8" w:rsidP="0002124D">
      <w:pPr>
        <w:spacing w:line="480" w:lineRule="auto"/>
        <w:ind w:firstLine="72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 xml:space="preserve">It is </w:t>
      </w:r>
      <w:r w:rsidR="0002124D">
        <w:rPr>
          <w:rFonts w:ascii="Times New Roman" w:eastAsia="Times New Roman" w:hAnsi="Times New Roman" w:cs="Times New Roman"/>
          <w:sz w:val="24"/>
          <w:szCs w:val="24"/>
        </w:rPr>
        <w:t>mandatory</w:t>
      </w:r>
      <w:r>
        <w:rPr>
          <w:rFonts w:ascii="Times New Roman" w:eastAsia="Times New Roman" w:hAnsi="Times New Roman" w:cs="Times New Roman"/>
          <w:sz w:val="24"/>
          <w:szCs w:val="24"/>
        </w:rPr>
        <w:t xml:space="preserve"> that every </w:t>
      </w:r>
      <w:r w:rsidR="0002124D">
        <w:rPr>
          <w:rFonts w:ascii="Times New Roman" w:eastAsia="Times New Roman" w:hAnsi="Times New Roman" w:cs="Times New Roman"/>
          <w:sz w:val="24"/>
          <w:szCs w:val="24"/>
        </w:rPr>
        <w:t>organization</w:t>
      </w:r>
      <w:r>
        <w:rPr>
          <w:rFonts w:ascii="Times New Roman" w:eastAsia="Times New Roman" w:hAnsi="Times New Roman" w:cs="Times New Roman"/>
          <w:sz w:val="24"/>
          <w:szCs w:val="24"/>
        </w:rPr>
        <w:t xml:space="preserve"> </w:t>
      </w:r>
      <w:r w:rsidR="0002124D">
        <w:rPr>
          <w:rFonts w:ascii="Times New Roman" w:eastAsia="Times New Roman" w:hAnsi="Times New Roman" w:cs="Times New Roman"/>
          <w:sz w:val="24"/>
          <w:szCs w:val="24"/>
        </w:rPr>
        <w:t>make</w:t>
      </w:r>
      <w:r>
        <w:rPr>
          <w:rFonts w:ascii="Times New Roman" w:eastAsia="Times New Roman" w:hAnsi="Times New Roman" w:cs="Times New Roman"/>
          <w:sz w:val="24"/>
          <w:szCs w:val="24"/>
        </w:rPr>
        <w:t xml:space="preserve"> a submission of its annual income on a yearly </w:t>
      </w:r>
      <w:r w:rsidR="0002124D">
        <w:rPr>
          <w:rFonts w:ascii="Times New Roman" w:eastAsia="Times New Roman" w:hAnsi="Times New Roman" w:cs="Times New Roman"/>
          <w:sz w:val="24"/>
          <w:szCs w:val="24"/>
        </w:rPr>
        <w:t>basis</w:t>
      </w:r>
      <w:r>
        <w:rPr>
          <w:rFonts w:ascii="Times New Roman" w:eastAsia="Times New Roman" w:hAnsi="Times New Roman" w:cs="Times New Roman"/>
          <w:sz w:val="24"/>
          <w:szCs w:val="24"/>
        </w:rPr>
        <w:t xml:space="preserve">. Every organization has its own </w:t>
      </w:r>
      <w:r w:rsidR="0002124D">
        <w:rPr>
          <w:rFonts w:ascii="Times New Roman" w:eastAsia="Times New Roman" w:hAnsi="Times New Roman" w:cs="Times New Roman"/>
          <w:sz w:val="24"/>
          <w:szCs w:val="24"/>
        </w:rPr>
        <w:t>unique</w:t>
      </w:r>
      <w:r>
        <w:rPr>
          <w:rFonts w:ascii="Times New Roman" w:eastAsia="Times New Roman" w:hAnsi="Times New Roman" w:cs="Times New Roman"/>
          <w:sz w:val="24"/>
          <w:szCs w:val="24"/>
        </w:rPr>
        <w:t xml:space="preserve"> accounting </w:t>
      </w:r>
      <w:r w:rsidR="0002124D">
        <w:rPr>
          <w:rFonts w:ascii="Times New Roman" w:eastAsia="Times New Roman" w:hAnsi="Times New Roman" w:cs="Times New Roman"/>
          <w:sz w:val="24"/>
          <w:szCs w:val="24"/>
        </w:rPr>
        <w:t>period, which</w:t>
      </w:r>
      <w:r>
        <w:rPr>
          <w:rFonts w:ascii="Times New Roman" w:eastAsia="Times New Roman" w:hAnsi="Times New Roman" w:cs="Times New Roman"/>
          <w:sz w:val="24"/>
          <w:szCs w:val="24"/>
        </w:rPr>
        <w:t xml:space="preserve"> is for a </w:t>
      </w:r>
      <w:r w:rsidR="0002124D">
        <w:rPr>
          <w:rFonts w:ascii="Times New Roman" w:eastAsia="Times New Roman" w:hAnsi="Times New Roman" w:cs="Times New Roman"/>
          <w:sz w:val="24"/>
          <w:szCs w:val="24"/>
        </w:rPr>
        <w:t>complete</w:t>
      </w:r>
      <w:r>
        <w:rPr>
          <w:rFonts w:ascii="Times New Roman" w:eastAsia="Times New Roman" w:hAnsi="Times New Roman" w:cs="Times New Roman"/>
          <w:sz w:val="24"/>
          <w:szCs w:val="24"/>
        </w:rPr>
        <w:t xml:space="preserve"> year. </w:t>
      </w:r>
      <w:r w:rsidR="0002124D">
        <w:rPr>
          <w:rFonts w:ascii="Times New Roman" w:eastAsia="Times New Roman" w:hAnsi="Times New Roman" w:cs="Times New Roman"/>
          <w:sz w:val="24"/>
          <w:szCs w:val="24"/>
        </w:rPr>
        <w:t xml:space="preserve">Accounting makes use of the double entry principle that ensures that there is a debit for every credit transaction for the business. </w:t>
      </w:r>
      <w:r>
        <w:rPr>
          <w:rFonts w:ascii="Times New Roman" w:eastAsia="Times New Roman" w:hAnsi="Times New Roman" w:cs="Times New Roman"/>
          <w:sz w:val="24"/>
          <w:szCs w:val="24"/>
        </w:rPr>
        <w:t xml:space="preserve">The recording of the company accounts ensures that the company can </w:t>
      </w:r>
      <w:r w:rsidR="0002124D">
        <w:rPr>
          <w:rFonts w:ascii="Times New Roman" w:eastAsia="Times New Roman" w:hAnsi="Times New Roman" w:cs="Times New Roman"/>
          <w:sz w:val="24"/>
          <w:szCs w:val="24"/>
        </w:rPr>
        <w:t xml:space="preserve">prepare their financial statements at the end of every financial year. A company prepares four financial statements at the end of the financial period. The financial statements include, the </w:t>
      </w:r>
      <w:r>
        <w:rPr>
          <w:rFonts w:ascii="Times New Roman" w:eastAsia="Times New Roman" w:hAnsi="Times New Roman" w:cs="Times New Roman"/>
          <w:sz w:val="24"/>
          <w:szCs w:val="24"/>
        </w:rPr>
        <w:t>Income Statement</w:t>
      </w:r>
      <w:r w:rsidR="000212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Statements of financial position</w:t>
      </w:r>
      <w:r w:rsidR="000212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Statements of changes in equity</w:t>
      </w:r>
      <w:r w:rsidR="0002124D">
        <w:rPr>
          <w:rFonts w:ascii="Times New Roman" w:eastAsia="Times New Roman" w:hAnsi="Times New Roman" w:cs="Times New Roman"/>
          <w:sz w:val="24"/>
          <w:szCs w:val="24"/>
        </w:rPr>
        <w:t xml:space="preserve"> and a </w:t>
      </w:r>
      <w:r>
        <w:rPr>
          <w:rFonts w:ascii="Times New Roman" w:eastAsia="Times New Roman" w:hAnsi="Times New Roman" w:cs="Times New Roman"/>
          <w:sz w:val="24"/>
          <w:szCs w:val="24"/>
        </w:rPr>
        <w:t>Cash flow statement</w:t>
      </w:r>
    </w:p>
    <w:p w:rsidR="00AD34C8" w:rsidRDefault="00AD34C8" w:rsidP="000212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income statement shows the income that accrues in the business. The income will be used in the preparation of the balance sheet of the company. Some of the features in the balance sheet will appear in the statement of changes in equity hence should come next. The Cash flow statement incorporates all the items in the other financial reports.</w:t>
      </w:r>
    </w:p>
    <w:p w:rsidR="00E10128" w:rsidRDefault="00AD34C8" w:rsidP="000212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cash flow has three categories. The categories will include financing activities, operating activities, and investing activities. Financing activities are the operations in a company that are aimed at funding the daily operations of a company. Operating activities refer to the financial transactions of a company that are conducted in the routine course of business. Such operations form the core operations of a company. Investing activities refer to the operations of a company that yields to some form of interest or income for a company</w:t>
      </w:r>
      <w:r w:rsidR="0002124D">
        <w:rPr>
          <w:rFonts w:ascii="Times New Roman" w:eastAsia="Times New Roman" w:hAnsi="Times New Roman" w:cs="Times New Roman"/>
          <w:sz w:val="24"/>
          <w:szCs w:val="24"/>
        </w:rPr>
        <w:t>.</w:t>
      </w:r>
    </w:p>
    <w:p w:rsidR="0002124D" w:rsidRDefault="0002124D" w:rsidP="000212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Case analysis</w:t>
      </w:r>
    </w:p>
    <w:p w:rsidR="0002124D" w:rsidRDefault="0002124D" w:rsidP="000212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give scenario, the financial year for the company ended at 31</w:t>
      </w:r>
      <w:r w:rsidRPr="0002124D">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December 2015. However, at the end of the accounting period, there </w:t>
      </w:r>
      <w:proofErr w:type="spellStart"/>
      <w:r>
        <w:rPr>
          <w:rFonts w:ascii="Times New Roman" w:eastAsia="Times New Roman" w:hAnsi="Times New Roman" w:cs="Times New Roman"/>
          <w:sz w:val="24"/>
          <w:szCs w:val="24"/>
        </w:rPr>
        <w:t>ere</w:t>
      </w:r>
      <w:proofErr w:type="spellEnd"/>
      <w:r>
        <w:rPr>
          <w:rFonts w:ascii="Times New Roman" w:eastAsia="Times New Roman" w:hAnsi="Times New Roman" w:cs="Times New Roman"/>
          <w:sz w:val="24"/>
          <w:szCs w:val="24"/>
        </w:rPr>
        <w:t xml:space="preserve"> 75 orders that had not been recorded in the financial accounts of the company. The sales orders were equivalent to $ 63,000. The amount </w:t>
      </w:r>
      <w:r>
        <w:rPr>
          <w:rFonts w:ascii="Times New Roman" w:eastAsia="Times New Roman" w:hAnsi="Times New Roman" w:cs="Times New Roman"/>
          <w:sz w:val="24"/>
          <w:szCs w:val="24"/>
        </w:rPr>
        <w:lastRenderedPageBreak/>
        <w:t xml:space="preserve">of $ 63,000 is a material amount and should be included in the financial statement of the company. A material item refers to items which when excluded from the financial statement of a company would lead to great variances between the actual and presented financial results of a company. </w:t>
      </w:r>
    </w:p>
    <w:p w:rsidR="0002124D" w:rsidRDefault="0002124D" w:rsidP="000212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that case, the accountants in the company would have to pass journal that would increase the revenue of the company. The journals that would be passed in the company would be as below:</w:t>
      </w:r>
    </w:p>
    <w:p w:rsidR="0002124D" w:rsidRDefault="0002124D" w:rsidP="000212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Dr.</w:t>
      </w:r>
      <w:r>
        <w:rPr>
          <w:rFonts w:ascii="Times New Roman" w:eastAsia="Times New Roman" w:hAnsi="Times New Roman" w:cs="Times New Roman"/>
          <w:sz w:val="24"/>
          <w:szCs w:val="24"/>
        </w:rPr>
        <w:tab/>
        <w:t>Sales Revenue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$63,000</w:t>
      </w:r>
    </w:p>
    <w:p w:rsidR="0002124D" w:rsidRDefault="0002124D" w:rsidP="000212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Cr.</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Accounts Receivables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$63,000</w:t>
      </w:r>
    </w:p>
    <w:p w:rsidR="0002124D" w:rsidRDefault="0002124D" w:rsidP="000212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transaction records the sales orders that were made and not recorded in the financial statements of the company)</w:t>
      </w:r>
    </w:p>
    <w:p w:rsidR="0002124D" w:rsidRDefault="0002124D" w:rsidP="000212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Dr. Bank</w:t>
      </w:r>
      <w:r>
        <w:rPr>
          <w:rFonts w:ascii="Times New Roman" w:eastAsia="Times New Roman" w:hAnsi="Times New Roman" w:cs="Times New Roman"/>
          <w:sz w:val="24"/>
          <w:szCs w:val="24"/>
        </w:rPr>
        <w:tab/>
        <w:t>$63,000</w:t>
      </w:r>
    </w:p>
    <w:p w:rsidR="0002124D" w:rsidRDefault="0002124D" w:rsidP="000212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Cr. Accounts Receivable</w:t>
      </w:r>
      <w:r>
        <w:rPr>
          <w:rFonts w:ascii="Times New Roman" w:eastAsia="Times New Roman" w:hAnsi="Times New Roman" w:cs="Times New Roman"/>
          <w:sz w:val="24"/>
          <w:szCs w:val="24"/>
        </w:rPr>
        <w:tab/>
        <w:t>$ 63,000</w:t>
      </w:r>
    </w:p>
    <w:p w:rsidR="0002124D" w:rsidRDefault="0002124D" w:rsidP="000212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record the money received from the sales order)</w:t>
      </w:r>
    </w:p>
    <w:p w:rsidR="0002124D" w:rsidRPr="00AD34C8" w:rsidRDefault="0002124D" w:rsidP="0002124D">
      <w:pPr>
        <w:spacing w:line="480" w:lineRule="auto"/>
        <w:ind w:firstLine="720"/>
      </w:pPr>
      <w:r>
        <w:rPr>
          <w:rFonts w:ascii="Times New Roman" w:eastAsia="Times New Roman" w:hAnsi="Times New Roman" w:cs="Times New Roman"/>
          <w:sz w:val="24"/>
          <w:szCs w:val="24"/>
        </w:rPr>
        <w:t xml:space="preserve">From the above transactions, two financial statements would be affected by the station. The income statement would be affected because the sales revenue is a profit and loss item. The sales amount of $63,000 would increase the revenue of the business and have a positive increase in the net income of the company. The balance sheet would also be affected. The sales would lead to an increase in the money in the bank for the company. The current assets of the company would increase. An increase in the current assets of a company indicates an increase in the level of liquidity for an organization. That implies that the sales orders that are equivalent to $ 63,000 </w:t>
      </w:r>
      <w:r>
        <w:rPr>
          <w:rFonts w:ascii="Times New Roman" w:eastAsia="Times New Roman" w:hAnsi="Times New Roman" w:cs="Times New Roman"/>
          <w:sz w:val="24"/>
          <w:szCs w:val="24"/>
        </w:rPr>
        <w:lastRenderedPageBreak/>
        <w:t>should be included in the financial year 2015. That would ensure that the financial statements of the company represent the actual financial state of the company.</w:t>
      </w:r>
    </w:p>
    <w:sectPr w:rsidR="0002124D" w:rsidRPr="00AD34C8" w:rsidSect="00AD34C8">
      <w:headerReference w:type="default" r:id="rId8"/>
      <w:headerReference w:type="first" r:id="rId9"/>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BCA" w:rsidRDefault="001D0BCA" w:rsidP="007A1330">
      <w:pPr>
        <w:spacing w:after="0" w:line="240" w:lineRule="auto"/>
      </w:pPr>
      <w:r>
        <w:separator/>
      </w:r>
    </w:p>
  </w:endnote>
  <w:endnote w:type="continuationSeparator" w:id="0">
    <w:p w:rsidR="001D0BCA" w:rsidRDefault="001D0BCA" w:rsidP="007A13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BCA" w:rsidRDefault="001D0BCA" w:rsidP="007A1330">
      <w:pPr>
        <w:spacing w:after="0" w:line="240" w:lineRule="auto"/>
      </w:pPr>
      <w:r>
        <w:separator/>
      </w:r>
    </w:p>
  </w:footnote>
  <w:footnote w:type="continuationSeparator" w:id="0">
    <w:p w:rsidR="001D0BCA" w:rsidRDefault="001D0BCA" w:rsidP="007A13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3F5" w:rsidRPr="00142F40" w:rsidRDefault="00AD34C8">
    <w:pPr>
      <w:pStyle w:val="Header"/>
      <w:jc w:val="right"/>
      <w:rPr>
        <w:rFonts w:ascii="Times New Roman" w:hAnsi="Times New Roman" w:cs="Times New Roman"/>
        <w:sz w:val="24"/>
        <w:szCs w:val="24"/>
      </w:rPr>
    </w:pPr>
    <w:r>
      <w:rPr>
        <w:rFonts w:ascii="Times New Roman" w:hAnsi="Times New Roman" w:cs="Times New Roman"/>
        <w:sz w:val="24"/>
        <w:szCs w:val="24"/>
      </w:rPr>
      <w:t>ACCOUNTING</w:t>
    </w:r>
    <w:r w:rsidR="005073F5" w:rsidRPr="00142F40">
      <w:rPr>
        <w:rFonts w:ascii="Times New Roman" w:hAnsi="Times New Roman" w:cs="Times New Roman"/>
        <w:sz w:val="24"/>
        <w:szCs w:val="24"/>
      </w:rPr>
      <w:t xml:space="preserve"> </w:t>
    </w:r>
    <w:sdt>
      <w:sdtPr>
        <w:rPr>
          <w:rFonts w:ascii="Times New Roman" w:hAnsi="Times New Roman" w:cs="Times New Roman"/>
          <w:sz w:val="24"/>
          <w:szCs w:val="24"/>
        </w:rPr>
        <w:id w:val="221181824"/>
        <w:docPartObj>
          <w:docPartGallery w:val="Page Numbers (Top of Page)"/>
          <w:docPartUnique/>
        </w:docPartObj>
      </w:sdtPr>
      <w:sdtEndPr>
        <w:rPr>
          <w:noProof/>
        </w:rPr>
      </w:sdtEndPr>
      <w:sdtContent>
        <w:r w:rsidR="00854F58" w:rsidRPr="00142F40">
          <w:rPr>
            <w:rFonts w:ascii="Times New Roman" w:hAnsi="Times New Roman" w:cs="Times New Roman"/>
            <w:sz w:val="24"/>
            <w:szCs w:val="24"/>
          </w:rPr>
          <w:fldChar w:fldCharType="begin"/>
        </w:r>
        <w:r w:rsidR="005073F5" w:rsidRPr="00142F40">
          <w:rPr>
            <w:rFonts w:ascii="Times New Roman" w:hAnsi="Times New Roman" w:cs="Times New Roman"/>
            <w:sz w:val="24"/>
            <w:szCs w:val="24"/>
          </w:rPr>
          <w:instrText xml:space="preserve"> PAGE   \* MERGEFORMAT </w:instrText>
        </w:r>
        <w:r w:rsidR="00854F58" w:rsidRPr="00142F40">
          <w:rPr>
            <w:rFonts w:ascii="Times New Roman" w:hAnsi="Times New Roman" w:cs="Times New Roman"/>
            <w:sz w:val="24"/>
            <w:szCs w:val="24"/>
          </w:rPr>
          <w:fldChar w:fldCharType="separate"/>
        </w:r>
        <w:r w:rsidR="002B38F9">
          <w:rPr>
            <w:rFonts w:ascii="Times New Roman" w:hAnsi="Times New Roman" w:cs="Times New Roman"/>
            <w:noProof/>
            <w:sz w:val="24"/>
            <w:szCs w:val="24"/>
          </w:rPr>
          <w:t>1</w:t>
        </w:r>
        <w:r w:rsidR="00854F58" w:rsidRPr="00142F40">
          <w:rPr>
            <w:rFonts w:ascii="Times New Roman" w:hAnsi="Times New Roman" w:cs="Times New Roman"/>
            <w:noProof/>
            <w:sz w:val="24"/>
            <w:szCs w:val="24"/>
          </w:rPr>
          <w:fldChar w:fldCharType="end"/>
        </w:r>
      </w:sdtContent>
    </w:sdt>
  </w:p>
  <w:p w:rsidR="005073F5" w:rsidRPr="00142F40" w:rsidRDefault="005073F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3F5" w:rsidRPr="00142F40" w:rsidRDefault="005073F5">
    <w:pPr>
      <w:pStyle w:val="Header"/>
      <w:jc w:val="right"/>
      <w:rPr>
        <w:rFonts w:ascii="Times New Roman" w:hAnsi="Times New Roman" w:cs="Times New Roman"/>
        <w:sz w:val="24"/>
        <w:szCs w:val="24"/>
      </w:rPr>
    </w:pPr>
    <w:r w:rsidRPr="00142F40">
      <w:rPr>
        <w:rFonts w:ascii="Times New Roman" w:hAnsi="Times New Roman" w:cs="Times New Roman"/>
        <w:sz w:val="24"/>
        <w:szCs w:val="24"/>
      </w:rPr>
      <w:t>Running head: SECURITY STRATEGIC PLAN</w:t>
    </w:r>
    <w:r>
      <w:rPr>
        <w:rFonts w:ascii="Times New Roman" w:hAnsi="Times New Roman" w:cs="Times New Roman"/>
        <w:sz w:val="24"/>
        <w:szCs w:val="24"/>
      </w:rPr>
      <w:t xml:space="preserve">                                                                          </w:t>
    </w:r>
    <w:r w:rsidRPr="00142F40">
      <w:rPr>
        <w:rFonts w:ascii="Times New Roman" w:hAnsi="Times New Roman" w:cs="Times New Roman"/>
        <w:sz w:val="24"/>
        <w:szCs w:val="24"/>
      </w:rPr>
      <w:t xml:space="preserve"> </w:t>
    </w:r>
    <w:sdt>
      <w:sdtPr>
        <w:rPr>
          <w:rFonts w:ascii="Times New Roman" w:hAnsi="Times New Roman" w:cs="Times New Roman"/>
          <w:sz w:val="24"/>
          <w:szCs w:val="24"/>
        </w:rPr>
        <w:id w:val="678395725"/>
        <w:docPartObj>
          <w:docPartGallery w:val="Page Numbers (Top of Page)"/>
          <w:docPartUnique/>
        </w:docPartObj>
      </w:sdtPr>
      <w:sdtEndPr>
        <w:rPr>
          <w:noProof/>
        </w:rPr>
      </w:sdtEndPr>
      <w:sdtContent>
        <w:r w:rsidR="00854F58" w:rsidRPr="00142F40">
          <w:rPr>
            <w:rFonts w:ascii="Times New Roman" w:hAnsi="Times New Roman" w:cs="Times New Roman"/>
            <w:sz w:val="24"/>
            <w:szCs w:val="24"/>
          </w:rPr>
          <w:fldChar w:fldCharType="begin"/>
        </w:r>
        <w:r w:rsidRPr="00142F40">
          <w:rPr>
            <w:rFonts w:ascii="Times New Roman" w:hAnsi="Times New Roman" w:cs="Times New Roman"/>
            <w:sz w:val="24"/>
            <w:szCs w:val="24"/>
          </w:rPr>
          <w:instrText xml:space="preserve"> PAGE   \* MERGEFORMAT </w:instrText>
        </w:r>
        <w:r w:rsidR="00854F58" w:rsidRPr="00142F40">
          <w:rPr>
            <w:rFonts w:ascii="Times New Roman" w:hAnsi="Times New Roman" w:cs="Times New Roman"/>
            <w:sz w:val="24"/>
            <w:szCs w:val="24"/>
          </w:rPr>
          <w:fldChar w:fldCharType="separate"/>
        </w:r>
        <w:r w:rsidR="00AD34C8">
          <w:rPr>
            <w:rFonts w:ascii="Times New Roman" w:hAnsi="Times New Roman" w:cs="Times New Roman"/>
            <w:noProof/>
            <w:sz w:val="24"/>
            <w:szCs w:val="24"/>
          </w:rPr>
          <w:t>1</w:t>
        </w:r>
        <w:r w:rsidR="00854F58" w:rsidRPr="00142F40">
          <w:rPr>
            <w:rFonts w:ascii="Times New Roman" w:hAnsi="Times New Roman" w:cs="Times New Roman"/>
            <w:noProof/>
            <w:sz w:val="24"/>
            <w:szCs w:val="24"/>
          </w:rPr>
          <w:fldChar w:fldCharType="end"/>
        </w:r>
      </w:sdtContent>
    </w:sdt>
  </w:p>
  <w:p w:rsidR="005073F5" w:rsidRDefault="005073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1B0448"/>
    <w:multiLevelType w:val="multilevel"/>
    <w:tmpl w:val="D8EA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C11A9E"/>
    <w:multiLevelType w:val="multilevel"/>
    <w:tmpl w:val="87C88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7A0F3A"/>
    <w:rsid w:val="0002124D"/>
    <w:rsid w:val="00142F40"/>
    <w:rsid w:val="001D0BCA"/>
    <w:rsid w:val="002B38F9"/>
    <w:rsid w:val="005073F5"/>
    <w:rsid w:val="00771292"/>
    <w:rsid w:val="007A0F3A"/>
    <w:rsid w:val="007A1330"/>
    <w:rsid w:val="00854F58"/>
    <w:rsid w:val="0099707A"/>
    <w:rsid w:val="00AB1E67"/>
    <w:rsid w:val="00AD34C8"/>
    <w:rsid w:val="00E10128"/>
    <w:rsid w:val="00E6667F"/>
    <w:rsid w:val="00F80DD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4C8"/>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12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71292"/>
    <w:rPr>
      <w:i/>
      <w:iCs/>
    </w:rPr>
  </w:style>
  <w:style w:type="character" w:styleId="Strong">
    <w:name w:val="Strong"/>
    <w:basedOn w:val="DefaultParagraphFont"/>
    <w:uiPriority w:val="22"/>
    <w:qFormat/>
    <w:rsid w:val="00771292"/>
    <w:rPr>
      <w:b/>
      <w:bCs/>
    </w:rPr>
  </w:style>
  <w:style w:type="character" w:customStyle="1" w:styleId="aqj">
    <w:name w:val="aqj"/>
    <w:basedOn w:val="DefaultParagraphFont"/>
    <w:rsid w:val="00771292"/>
  </w:style>
  <w:style w:type="paragraph" w:styleId="Header">
    <w:name w:val="header"/>
    <w:basedOn w:val="Normal"/>
    <w:link w:val="HeaderChar"/>
    <w:uiPriority w:val="99"/>
    <w:unhideWhenUsed/>
    <w:rsid w:val="007A1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30"/>
  </w:style>
  <w:style w:type="paragraph" w:styleId="Footer">
    <w:name w:val="footer"/>
    <w:basedOn w:val="Normal"/>
    <w:link w:val="FooterChar"/>
    <w:uiPriority w:val="99"/>
    <w:unhideWhenUsed/>
    <w:rsid w:val="007A1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4C8"/>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12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71292"/>
    <w:rPr>
      <w:i/>
      <w:iCs/>
    </w:rPr>
  </w:style>
  <w:style w:type="character" w:styleId="Strong">
    <w:name w:val="Strong"/>
    <w:basedOn w:val="DefaultParagraphFont"/>
    <w:uiPriority w:val="22"/>
    <w:qFormat/>
    <w:rsid w:val="00771292"/>
    <w:rPr>
      <w:b/>
      <w:bCs/>
    </w:rPr>
  </w:style>
  <w:style w:type="character" w:customStyle="1" w:styleId="aqj">
    <w:name w:val="aqj"/>
    <w:basedOn w:val="DefaultParagraphFont"/>
    <w:rsid w:val="00771292"/>
  </w:style>
  <w:style w:type="paragraph" w:styleId="Header">
    <w:name w:val="header"/>
    <w:basedOn w:val="Normal"/>
    <w:link w:val="HeaderChar"/>
    <w:uiPriority w:val="99"/>
    <w:unhideWhenUsed/>
    <w:rsid w:val="007A1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30"/>
  </w:style>
  <w:style w:type="paragraph" w:styleId="Footer">
    <w:name w:val="footer"/>
    <w:basedOn w:val="Normal"/>
    <w:link w:val="FooterChar"/>
    <w:uiPriority w:val="99"/>
    <w:unhideWhenUsed/>
    <w:rsid w:val="007A1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30"/>
  </w:style>
</w:styles>
</file>

<file path=word/webSettings.xml><?xml version="1.0" encoding="utf-8"?>
<w:webSettings xmlns:r="http://schemas.openxmlformats.org/officeDocument/2006/relationships" xmlns:w="http://schemas.openxmlformats.org/wordprocessingml/2006/main">
  <w:divs>
    <w:div w:id="547494393">
      <w:bodyDiv w:val="1"/>
      <w:marLeft w:val="0"/>
      <w:marRight w:val="0"/>
      <w:marTop w:val="0"/>
      <w:marBottom w:val="0"/>
      <w:divBdr>
        <w:top w:val="none" w:sz="0" w:space="0" w:color="auto"/>
        <w:left w:val="none" w:sz="0" w:space="0" w:color="auto"/>
        <w:bottom w:val="none" w:sz="0" w:space="0" w:color="auto"/>
        <w:right w:val="none" w:sz="0" w:space="0" w:color="auto"/>
      </w:divBdr>
    </w:div>
    <w:div w:id="107401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0ED89-CE5F-420B-913A-F5FF15A33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2</cp:revision>
  <dcterms:created xsi:type="dcterms:W3CDTF">2018-07-27T21:34:00Z</dcterms:created>
  <dcterms:modified xsi:type="dcterms:W3CDTF">2018-07-27T21:34:00Z</dcterms:modified>
</cp:coreProperties>
</file>